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E4" w:rsidRPr="00952982" w:rsidRDefault="009D35E4" w:rsidP="009D35E4">
      <w:pPr>
        <w:suppressAutoHyphens/>
        <w:jc w:val="center"/>
        <w:rPr>
          <w:b/>
          <w:i/>
          <w:sz w:val="32"/>
          <w:szCs w:val="32"/>
          <w:lang w:eastAsia="ar-SA"/>
        </w:rPr>
      </w:pPr>
      <w:r w:rsidRPr="00952982">
        <w:rPr>
          <w:b/>
          <w:i/>
          <w:sz w:val="32"/>
          <w:szCs w:val="32"/>
          <w:lang w:eastAsia="ar-SA"/>
        </w:rPr>
        <w:t>Общество с ограниченной ответственностью</w:t>
      </w:r>
    </w:p>
    <w:p w:rsidR="009D35E4" w:rsidRPr="00952982" w:rsidRDefault="009D35E4" w:rsidP="009D35E4">
      <w:pPr>
        <w:pBdr>
          <w:bottom w:val="single" w:sz="8" w:space="1" w:color="000000"/>
        </w:pBdr>
        <w:suppressAutoHyphens/>
        <w:jc w:val="center"/>
        <w:rPr>
          <w:b/>
          <w:i/>
          <w:sz w:val="32"/>
          <w:szCs w:val="32"/>
          <w:lang w:eastAsia="ar-SA"/>
        </w:rPr>
      </w:pPr>
      <w:r w:rsidRPr="00952982">
        <w:rPr>
          <w:b/>
          <w:i/>
          <w:sz w:val="32"/>
          <w:szCs w:val="32"/>
          <w:lang w:eastAsia="ar-SA"/>
        </w:rPr>
        <w:t>«ЖЕМЧУГ»</w:t>
      </w:r>
    </w:p>
    <w:p w:rsidR="009D35E4" w:rsidRPr="003450D9" w:rsidRDefault="009D35E4" w:rsidP="009D35E4">
      <w:pPr>
        <w:suppressAutoHyphens/>
        <w:jc w:val="center"/>
        <w:rPr>
          <w:sz w:val="20"/>
          <w:szCs w:val="20"/>
          <w:lang w:eastAsia="ar-SA"/>
        </w:rPr>
      </w:pPr>
      <w:r w:rsidRPr="003450D9">
        <w:rPr>
          <w:sz w:val="20"/>
          <w:szCs w:val="20"/>
          <w:lang w:eastAsia="ar-SA"/>
        </w:rPr>
        <w:t xml:space="preserve">428000, Чувашская  Республика,  </w:t>
      </w:r>
      <w:proofErr w:type="gramStart"/>
      <w:r w:rsidRPr="003450D9">
        <w:rPr>
          <w:sz w:val="20"/>
          <w:szCs w:val="20"/>
          <w:lang w:eastAsia="ar-SA"/>
        </w:rPr>
        <w:t>г</w:t>
      </w:r>
      <w:proofErr w:type="gramEnd"/>
      <w:r w:rsidRPr="003450D9">
        <w:rPr>
          <w:sz w:val="20"/>
          <w:szCs w:val="20"/>
          <w:lang w:eastAsia="ar-SA"/>
        </w:rPr>
        <w:t xml:space="preserve">. Чебоксары, </w:t>
      </w:r>
      <w:proofErr w:type="spellStart"/>
      <w:r w:rsidRPr="003450D9">
        <w:rPr>
          <w:sz w:val="20"/>
          <w:szCs w:val="20"/>
          <w:lang w:eastAsia="ar-SA"/>
        </w:rPr>
        <w:t>Эгерский</w:t>
      </w:r>
      <w:proofErr w:type="spellEnd"/>
      <w:r w:rsidRPr="003450D9">
        <w:rPr>
          <w:sz w:val="20"/>
          <w:szCs w:val="20"/>
          <w:lang w:eastAsia="ar-SA"/>
        </w:rPr>
        <w:t xml:space="preserve"> бульвар, дом 42, </w:t>
      </w:r>
      <w:proofErr w:type="spellStart"/>
      <w:r w:rsidRPr="003450D9">
        <w:rPr>
          <w:sz w:val="20"/>
          <w:szCs w:val="20"/>
          <w:lang w:eastAsia="ar-SA"/>
        </w:rPr>
        <w:t>пом</w:t>
      </w:r>
      <w:proofErr w:type="spellEnd"/>
      <w:r w:rsidRPr="003450D9">
        <w:rPr>
          <w:sz w:val="20"/>
          <w:szCs w:val="20"/>
          <w:lang w:eastAsia="ar-SA"/>
        </w:rPr>
        <w:t>. 1</w:t>
      </w:r>
    </w:p>
    <w:p w:rsidR="009D35E4" w:rsidRPr="003450D9" w:rsidRDefault="009D35E4" w:rsidP="009D35E4">
      <w:pPr>
        <w:suppressAutoHyphens/>
        <w:jc w:val="center"/>
        <w:rPr>
          <w:sz w:val="20"/>
          <w:szCs w:val="20"/>
          <w:lang w:eastAsia="ar-SA"/>
        </w:rPr>
      </w:pPr>
      <w:r w:rsidRPr="003450D9">
        <w:rPr>
          <w:sz w:val="20"/>
          <w:szCs w:val="20"/>
          <w:lang w:eastAsia="ar-SA"/>
        </w:rPr>
        <w:t>ИНН 2130050302, КПП 213001001, ОГРН 1082130017265</w:t>
      </w:r>
    </w:p>
    <w:p w:rsidR="009D35E4" w:rsidRPr="003450D9" w:rsidRDefault="009D35E4" w:rsidP="009D35E4">
      <w:pPr>
        <w:suppressAutoHyphens/>
        <w:jc w:val="center"/>
        <w:rPr>
          <w:sz w:val="20"/>
          <w:szCs w:val="20"/>
          <w:lang w:eastAsia="ar-SA"/>
        </w:rPr>
      </w:pPr>
      <w:proofErr w:type="spellStart"/>
      <w:proofErr w:type="gramStart"/>
      <w:r w:rsidRPr="003450D9">
        <w:rPr>
          <w:sz w:val="20"/>
          <w:szCs w:val="20"/>
          <w:lang w:eastAsia="ar-SA"/>
        </w:rPr>
        <w:t>р</w:t>
      </w:r>
      <w:proofErr w:type="spellEnd"/>
      <w:proofErr w:type="gramEnd"/>
      <w:r w:rsidRPr="003450D9">
        <w:rPr>
          <w:sz w:val="20"/>
          <w:szCs w:val="20"/>
          <w:lang w:eastAsia="ar-SA"/>
        </w:rPr>
        <w:t xml:space="preserve">/с   </w:t>
      </w:r>
      <w:r w:rsidRPr="003450D9">
        <w:rPr>
          <w:b/>
          <w:sz w:val="20"/>
          <w:szCs w:val="20"/>
        </w:rPr>
        <w:t>40702810323800000253</w:t>
      </w:r>
      <w:r w:rsidRPr="003450D9">
        <w:rPr>
          <w:sz w:val="20"/>
          <w:szCs w:val="20"/>
          <w:lang w:eastAsia="ar-SA"/>
        </w:rPr>
        <w:t xml:space="preserve"> в </w:t>
      </w:r>
      <w:r w:rsidRPr="003450D9">
        <w:rPr>
          <w:b/>
          <w:sz w:val="20"/>
          <w:szCs w:val="20"/>
        </w:rPr>
        <w:t xml:space="preserve">ПАО РОСБАНК  </w:t>
      </w:r>
      <w:r w:rsidRPr="003450D9">
        <w:rPr>
          <w:b/>
          <w:color w:val="333333"/>
          <w:sz w:val="20"/>
          <w:szCs w:val="20"/>
          <w:shd w:val="clear" w:color="auto" w:fill="FFFFFF"/>
        </w:rPr>
        <w:t>г. Нижний Новгород</w:t>
      </w:r>
    </w:p>
    <w:p w:rsidR="009D35E4" w:rsidRPr="003450D9" w:rsidRDefault="009D35E4" w:rsidP="009D35E4">
      <w:pPr>
        <w:suppressAutoHyphens/>
        <w:jc w:val="center"/>
        <w:rPr>
          <w:sz w:val="20"/>
          <w:szCs w:val="20"/>
          <w:lang w:eastAsia="ar-SA"/>
        </w:rPr>
      </w:pPr>
      <w:r w:rsidRPr="003450D9">
        <w:rPr>
          <w:sz w:val="20"/>
          <w:szCs w:val="20"/>
          <w:lang w:eastAsia="ar-SA"/>
        </w:rPr>
        <w:t xml:space="preserve">к/с </w:t>
      </w:r>
      <w:r w:rsidRPr="003450D9">
        <w:rPr>
          <w:b/>
          <w:sz w:val="20"/>
          <w:szCs w:val="20"/>
        </w:rPr>
        <w:t>30101810400000000747</w:t>
      </w:r>
      <w:r w:rsidRPr="003450D9">
        <w:rPr>
          <w:sz w:val="20"/>
          <w:szCs w:val="20"/>
          <w:lang w:eastAsia="ar-SA"/>
        </w:rPr>
        <w:t xml:space="preserve">, БИК  </w:t>
      </w:r>
      <w:r w:rsidRPr="003450D9">
        <w:rPr>
          <w:b/>
          <w:sz w:val="20"/>
          <w:szCs w:val="20"/>
        </w:rPr>
        <w:t>042202747</w:t>
      </w:r>
      <w:r w:rsidRPr="003450D9">
        <w:rPr>
          <w:sz w:val="20"/>
          <w:szCs w:val="20"/>
          <w:lang w:eastAsia="ar-SA"/>
        </w:rPr>
        <w:t>тел. (8352) 50-13-33</w:t>
      </w:r>
    </w:p>
    <w:p w:rsidR="009D35E4" w:rsidRPr="003450D9" w:rsidRDefault="009D35E4" w:rsidP="009D35E4">
      <w:pPr>
        <w:suppressAutoHyphens/>
        <w:jc w:val="center"/>
        <w:rPr>
          <w:b/>
          <w:sz w:val="20"/>
          <w:szCs w:val="20"/>
          <w:lang w:eastAsia="ar-SA"/>
        </w:rPr>
      </w:pPr>
      <w:r w:rsidRPr="003450D9">
        <w:rPr>
          <w:b/>
          <w:sz w:val="20"/>
          <w:szCs w:val="20"/>
          <w:lang w:eastAsia="ar-SA"/>
        </w:rPr>
        <w:t>ОКВЭД 86.23</w:t>
      </w:r>
    </w:p>
    <w:p w:rsidR="009D35E4" w:rsidRDefault="009D35E4" w:rsidP="009D35E4">
      <w:pPr>
        <w:pBdr>
          <w:top w:val="double" w:sz="1" w:space="1" w:color="000000"/>
        </w:pBdr>
        <w:suppressAutoHyphens/>
        <w:spacing w:after="120"/>
        <w:jc w:val="both"/>
        <w:rPr>
          <w:sz w:val="28"/>
          <w:szCs w:val="28"/>
          <w:u w:val="single"/>
          <w:lang w:eastAsia="ar-SA"/>
        </w:rPr>
      </w:pPr>
    </w:p>
    <w:p w:rsidR="009D35E4" w:rsidRPr="0082190A" w:rsidRDefault="009D35E4" w:rsidP="009D35E4">
      <w:pPr>
        <w:rPr>
          <w:b/>
        </w:rPr>
      </w:pPr>
      <w:r>
        <w:rPr>
          <w:rFonts w:ascii="Calibri" w:hAnsi="Calibri"/>
          <w:b/>
        </w:rPr>
        <w:t>Приказ от 30</w:t>
      </w:r>
      <w:r w:rsidRPr="00F01CD1">
        <w:rPr>
          <w:rFonts w:ascii="Calibri" w:hAnsi="Calibri"/>
          <w:b/>
        </w:rPr>
        <w:t xml:space="preserve">.03.2020 г.                                                                                      </w:t>
      </w:r>
      <w:r w:rsidRPr="00F01CD1">
        <w:rPr>
          <w:rFonts w:ascii="Calibri" w:hAnsi="Calibri"/>
          <w:b/>
        </w:rPr>
        <w:br/>
      </w:r>
      <w:r w:rsidRPr="00F01CD1">
        <w:rPr>
          <w:rFonts w:ascii="Calibri" w:hAnsi="Calibri"/>
          <w:b/>
        </w:rPr>
        <w:br/>
      </w:r>
      <w:r w:rsidRPr="0082190A">
        <w:rPr>
          <w:b/>
        </w:rPr>
        <w:t>Приказ о специальных мерах и режиме работы организации на время карантина.</w:t>
      </w:r>
      <w:r w:rsidRPr="0082190A">
        <w:rPr>
          <w:b/>
        </w:rPr>
        <w:br/>
      </w:r>
    </w:p>
    <w:p w:rsidR="009D35E4" w:rsidRPr="0082190A" w:rsidRDefault="009D35E4" w:rsidP="009D35E4">
      <w:pPr>
        <w:rPr>
          <w:bCs/>
        </w:rPr>
      </w:pPr>
      <w:r w:rsidRPr="0082190A">
        <w:t xml:space="preserve">Согласно Указу президента РФ В.В.Путина от 25.03.2020 года </w:t>
      </w:r>
      <w:proofErr w:type="gramStart"/>
      <w:r w:rsidRPr="0082190A">
        <w:t>о</w:t>
      </w:r>
      <w:proofErr w:type="gramEnd"/>
      <w:r w:rsidRPr="0082190A">
        <w:t xml:space="preserve"> </w:t>
      </w:r>
      <w:r w:rsidRPr="0082190A">
        <w:rPr>
          <w:bCs/>
        </w:rPr>
        <w:t xml:space="preserve">от 25 </w:t>
      </w:r>
      <w:proofErr w:type="gramStart"/>
      <w:r w:rsidRPr="0082190A">
        <w:rPr>
          <w:bCs/>
        </w:rPr>
        <w:t>марта</w:t>
      </w:r>
      <w:proofErr w:type="gramEnd"/>
      <w:r w:rsidRPr="0082190A">
        <w:rPr>
          <w:bCs/>
        </w:rPr>
        <w:t xml:space="preserve"> 2020 г. № 206 “Об объявлении в Российской Федерации нерабочих дней” ввести с 28.03.2020 года и Приказу №466 Министерства здравоохранения ЧР от 30.03.2020 года в ООО «</w:t>
      </w:r>
      <w:r>
        <w:rPr>
          <w:bCs/>
        </w:rPr>
        <w:t>Жемчуг</w:t>
      </w:r>
      <w:r w:rsidRPr="0082190A">
        <w:rPr>
          <w:bCs/>
        </w:rPr>
        <w:t>» режим работы на время карантина:</w:t>
      </w:r>
      <w:r w:rsidRPr="0082190A">
        <w:rPr>
          <w:bCs/>
        </w:rPr>
        <w:br/>
      </w:r>
      <w:r w:rsidRPr="0082190A">
        <w:rPr>
          <w:bCs/>
        </w:rPr>
        <w:br/>
        <w:t>1. Отменить прием плановых пациентов. Оказание медицинской помощи проводить</w:t>
      </w:r>
      <w:r w:rsidRPr="0082190A">
        <w:rPr>
          <w:bCs/>
        </w:rPr>
        <w:br/>
        <w:t xml:space="preserve">    только пациентам с острой болью или другими неотложными медицинскими</w:t>
      </w:r>
      <w:r w:rsidRPr="0082190A">
        <w:rPr>
          <w:bCs/>
        </w:rPr>
        <w:br/>
        <w:t xml:space="preserve">    состояниями.</w:t>
      </w:r>
      <w:r w:rsidRPr="0082190A">
        <w:rPr>
          <w:bCs/>
        </w:rPr>
        <w:br/>
        <w:t>2. Установить следующий график дежурств сотрудников на время карантина для</w:t>
      </w:r>
      <w:r w:rsidRPr="0082190A">
        <w:rPr>
          <w:bCs/>
        </w:rPr>
        <w:br/>
        <w:t xml:space="preserve">     оказания неотложной помощи пациентам организации:</w:t>
      </w:r>
      <w:r w:rsidRPr="0082190A">
        <w:rPr>
          <w:bCs/>
        </w:rPr>
        <w:br/>
      </w:r>
    </w:p>
    <w:p w:rsidR="009D35E4" w:rsidRDefault="009D35E4" w:rsidP="009D35E4">
      <w:pPr>
        <w:ind w:left="284"/>
        <w:rPr>
          <w:bCs/>
        </w:rPr>
      </w:pPr>
      <w:r w:rsidRPr="0082190A">
        <w:rPr>
          <w:b/>
          <w:bCs/>
        </w:rPr>
        <w:t>30.03.</w:t>
      </w:r>
      <w:r>
        <w:rPr>
          <w:b/>
          <w:bCs/>
        </w:rPr>
        <w:t>2020</w:t>
      </w:r>
      <w:r w:rsidRPr="0082190A">
        <w:rPr>
          <w:b/>
          <w:bCs/>
        </w:rPr>
        <w:t xml:space="preserve"> – </w:t>
      </w:r>
      <w:r>
        <w:rPr>
          <w:b/>
          <w:bCs/>
        </w:rPr>
        <w:t>30</w:t>
      </w:r>
      <w:r w:rsidRPr="0082190A">
        <w:rPr>
          <w:b/>
          <w:bCs/>
        </w:rPr>
        <w:t>.04</w:t>
      </w:r>
      <w:r>
        <w:rPr>
          <w:b/>
          <w:bCs/>
        </w:rPr>
        <w:t xml:space="preserve">.2020  Сменным графиком работы с 8-00 до 20.00, суббота 9-00-15-00, воскресенье </w:t>
      </w:r>
      <w:r w:rsidRPr="0082190A">
        <w:rPr>
          <w:b/>
          <w:bCs/>
        </w:rPr>
        <w:t>в</w:t>
      </w:r>
      <w:r w:rsidRPr="0082190A">
        <w:rPr>
          <w:b/>
          <w:sz w:val="20"/>
          <w:szCs w:val="20"/>
          <w:lang w:eastAsia="ar-SA"/>
        </w:rPr>
        <w:t>ыходной</w:t>
      </w:r>
      <w:r>
        <w:rPr>
          <w:bCs/>
        </w:rPr>
        <w:t>.</w:t>
      </w:r>
    </w:p>
    <w:p w:rsidR="009D35E4" w:rsidRDefault="009D35E4" w:rsidP="009D35E4">
      <w:pPr>
        <w:rPr>
          <w:color w:val="000000"/>
        </w:rPr>
      </w:pPr>
      <w:r w:rsidRPr="0082190A">
        <w:rPr>
          <w:bCs/>
        </w:rPr>
        <w:t xml:space="preserve">     </w:t>
      </w:r>
      <w:proofErr w:type="spellStart"/>
      <w:r w:rsidRPr="009D51F2">
        <w:t>Душкову</w:t>
      </w:r>
      <w:proofErr w:type="spellEnd"/>
      <w:r w:rsidRPr="009D51F2">
        <w:t xml:space="preserve"> Александру Юрьевичу</w:t>
      </w:r>
      <w:r>
        <w:t xml:space="preserve">  </w:t>
      </w:r>
      <w:r w:rsidRPr="009D51F2">
        <w:t>Врач-стоматолог</w:t>
      </w:r>
      <w:r>
        <w:t>, врач-стоматолог ортопед</w:t>
      </w:r>
      <w:r w:rsidRPr="009D51F2">
        <w:t xml:space="preserve">  </w:t>
      </w:r>
      <w:r w:rsidRPr="00DC3940">
        <w:t xml:space="preserve"> </w:t>
      </w:r>
      <w:r w:rsidRPr="009D51F2">
        <w:rPr>
          <w:color w:val="000000"/>
        </w:rPr>
        <w:t xml:space="preserve"> </w:t>
      </w:r>
    </w:p>
    <w:p w:rsidR="009D35E4" w:rsidRDefault="009D35E4" w:rsidP="009D35E4">
      <w:r>
        <w:rPr>
          <w:color w:val="000000"/>
        </w:rPr>
        <w:t xml:space="preserve">     </w:t>
      </w:r>
      <w:r w:rsidRPr="009D51F2">
        <w:t>Ермолаевой Зинаиде Георгиевне</w:t>
      </w:r>
      <w:r>
        <w:t xml:space="preserve"> -</w:t>
      </w:r>
      <w:r w:rsidRPr="0082190A">
        <w:t xml:space="preserve"> </w:t>
      </w:r>
      <w:r w:rsidRPr="009D51F2">
        <w:t>Врач-стоматолог-терапевт</w:t>
      </w:r>
    </w:p>
    <w:p w:rsidR="009D35E4" w:rsidRDefault="009D35E4" w:rsidP="009D35E4">
      <w:r>
        <w:t xml:space="preserve">     </w:t>
      </w:r>
      <w:r w:rsidRPr="009D51F2">
        <w:t>Филипповой Елене Валерьевне</w:t>
      </w:r>
      <w:r>
        <w:t xml:space="preserve"> -</w:t>
      </w:r>
      <w:r w:rsidRPr="00AD0235">
        <w:t xml:space="preserve"> </w:t>
      </w:r>
      <w:r w:rsidRPr="009D51F2">
        <w:t>Врач-стоматолог-терапевт</w:t>
      </w:r>
    </w:p>
    <w:p w:rsidR="009D35E4" w:rsidRDefault="009D35E4" w:rsidP="009D35E4">
      <w:r>
        <w:t xml:space="preserve">     </w:t>
      </w:r>
      <w:proofErr w:type="spellStart"/>
      <w:r>
        <w:t>Бекаеву</w:t>
      </w:r>
      <w:proofErr w:type="spellEnd"/>
      <w:r>
        <w:t xml:space="preserve">  Александру Ивановичу Вра</w:t>
      </w:r>
      <w:proofErr w:type="gramStart"/>
      <w:r>
        <w:t>ч-</w:t>
      </w:r>
      <w:proofErr w:type="gramEnd"/>
      <w:r>
        <w:t xml:space="preserve"> стоматолог ортопед</w:t>
      </w:r>
    </w:p>
    <w:p w:rsidR="009D35E4" w:rsidRPr="009D51F2" w:rsidRDefault="009D35E4" w:rsidP="009D35E4">
      <w:pPr>
        <w:rPr>
          <w:color w:val="000000"/>
        </w:rPr>
      </w:pPr>
      <w:r>
        <w:t xml:space="preserve">     </w:t>
      </w:r>
      <w:proofErr w:type="spellStart"/>
      <w:r>
        <w:t>Бекаевой</w:t>
      </w:r>
      <w:proofErr w:type="spellEnd"/>
      <w:r w:rsidRPr="00605EA3">
        <w:t xml:space="preserve"> </w:t>
      </w:r>
      <w:r>
        <w:t xml:space="preserve">Ирине </w:t>
      </w:r>
      <w:r w:rsidRPr="00605EA3">
        <w:t xml:space="preserve"> </w:t>
      </w:r>
      <w:r>
        <w:t xml:space="preserve">Викторовне - </w:t>
      </w:r>
      <w:r w:rsidRPr="009D51F2">
        <w:t>Врач-стоматолог-</w:t>
      </w:r>
      <w:r>
        <w:t>хирург</w:t>
      </w:r>
    </w:p>
    <w:p w:rsidR="009D35E4" w:rsidRDefault="009D35E4" w:rsidP="009D35E4">
      <w:pPr>
        <w:ind w:left="284"/>
        <w:rPr>
          <w:bCs/>
        </w:rPr>
      </w:pPr>
      <w:r w:rsidRPr="0082190A">
        <w:rPr>
          <w:bCs/>
        </w:rPr>
        <w:t xml:space="preserve">             </w:t>
      </w:r>
    </w:p>
    <w:p w:rsidR="009D35E4" w:rsidRPr="0082190A" w:rsidRDefault="009D35E4" w:rsidP="009D35E4">
      <w:pPr>
        <w:rPr>
          <w:bCs/>
        </w:rPr>
      </w:pPr>
      <w:r w:rsidRPr="0082190A">
        <w:rPr>
          <w:bCs/>
        </w:rPr>
        <w:t>3. В случае невозможности сотрудника выполнять свои обязанности согласно</w:t>
      </w:r>
      <w:r w:rsidRPr="0082190A">
        <w:rPr>
          <w:bCs/>
        </w:rPr>
        <w:br/>
        <w:t xml:space="preserve">    графику в силу непредвиденных ситуаций (заболевание, подтвержденное Листком</w:t>
      </w:r>
      <w:r w:rsidRPr="0082190A">
        <w:rPr>
          <w:bCs/>
        </w:rPr>
        <w:br/>
        <w:t xml:space="preserve">    </w:t>
      </w:r>
      <w:proofErr w:type="spellStart"/>
      <w:r w:rsidRPr="0082190A">
        <w:rPr>
          <w:bCs/>
        </w:rPr>
        <w:t>нетудоспособности</w:t>
      </w:r>
      <w:proofErr w:type="spellEnd"/>
      <w:r w:rsidRPr="0082190A">
        <w:rPr>
          <w:bCs/>
        </w:rPr>
        <w:t>, ЧС в Республике) заменить его другим специалистом согласно</w:t>
      </w:r>
      <w:r w:rsidRPr="0082190A">
        <w:rPr>
          <w:bCs/>
        </w:rPr>
        <w:br/>
        <w:t xml:space="preserve">    схожей спецификации.</w:t>
      </w:r>
      <w:r w:rsidRPr="0082190A">
        <w:rPr>
          <w:bCs/>
        </w:rPr>
        <w:br/>
        <w:t xml:space="preserve">    Организационные вопросы в данном случае возложить на </w:t>
      </w:r>
      <w:r>
        <w:rPr>
          <w:bCs/>
        </w:rPr>
        <w:t xml:space="preserve">главного врача </w:t>
      </w:r>
      <w:proofErr w:type="spellStart"/>
      <w:r>
        <w:rPr>
          <w:bCs/>
        </w:rPr>
        <w:t>Бекаеву</w:t>
      </w:r>
      <w:proofErr w:type="spellEnd"/>
      <w:r>
        <w:rPr>
          <w:bCs/>
        </w:rPr>
        <w:t xml:space="preserve"> И.В.</w:t>
      </w:r>
      <w:r w:rsidRPr="0082190A">
        <w:rPr>
          <w:bCs/>
        </w:rPr>
        <w:br/>
      </w:r>
    </w:p>
    <w:p w:rsidR="009D35E4" w:rsidRPr="0082190A" w:rsidRDefault="009D35E4" w:rsidP="009D35E4">
      <w:pPr>
        <w:rPr>
          <w:bCs/>
        </w:rPr>
      </w:pPr>
    </w:p>
    <w:p w:rsidR="009D35E4" w:rsidRDefault="009D35E4" w:rsidP="009D35E4">
      <w:pPr>
        <w:suppressAutoHyphens/>
        <w:rPr>
          <w:b/>
          <w:i/>
          <w:sz w:val="32"/>
          <w:szCs w:val="32"/>
          <w:lang w:eastAsia="ar-SA"/>
        </w:rPr>
      </w:pPr>
      <w:r>
        <w:rPr>
          <w:bCs/>
        </w:rPr>
        <w:t>4</w:t>
      </w:r>
      <w:r w:rsidRPr="0082190A">
        <w:rPr>
          <w:bCs/>
        </w:rPr>
        <w:t xml:space="preserve">. Оформить для сотрудников, привлекаемых для оказания неотложной </w:t>
      </w:r>
      <w:r w:rsidRPr="0082190A">
        <w:rPr>
          <w:bCs/>
        </w:rPr>
        <w:br/>
        <w:t xml:space="preserve">     медицинской помощи в период карантина, пакет документов, подтверждающий</w:t>
      </w:r>
      <w:r w:rsidRPr="0082190A">
        <w:rPr>
          <w:bCs/>
        </w:rPr>
        <w:br/>
        <w:t xml:space="preserve">     принадлежность сотрудника организации и цель его привлечения к работе, для </w:t>
      </w:r>
      <w:r w:rsidRPr="0082190A">
        <w:rPr>
          <w:bCs/>
        </w:rPr>
        <w:br/>
        <w:t xml:space="preserve">     предъявления по требованию контролирующих органов и в случае ограничения</w:t>
      </w:r>
      <w:r w:rsidRPr="0082190A">
        <w:rPr>
          <w:bCs/>
        </w:rPr>
        <w:br/>
        <w:t xml:space="preserve">     свободного перемещения в г</w:t>
      </w:r>
      <w:proofErr w:type="gramStart"/>
      <w:r w:rsidRPr="0082190A">
        <w:rPr>
          <w:bCs/>
        </w:rPr>
        <w:t>.Ч</w:t>
      </w:r>
      <w:proofErr w:type="gramEnd"/>
      <w:r w:rsidRPr="0082190A">
        <w:rPr>
          <w:bCs/>
        </w:rPr>
        <w:t xml:space="preserve">ебоксары. </w:t>
      </w:r>
      <w:r w:rsidRPr="0082190A">
        <w:rPr>
          <w:bCs/>
        </w:rPr>
        <w:br/>
        <w:t xml:space="preserve">     Утвердить пакет документов в составе </w:t>
      </w:r>
      <w:r w:rsidRPr="0082190A">
        <w:rPr>
          <w:b/>
          <w:bCs/>
        </w:rPr>
        <w:t>Документа (справки)</w:t>
      </w:r>
      <w:r w:rsidRPr="0082190A">
        <w:rPr>
          <w:bCs/>
        </w:rPr>
        <w:t xml:space="preserve"> о принадлежности </w:t>
      </w:r>
      <w:r w:rsidRPr="0082190A">
        <w:rPr>
          <w:bCs/>
        </w:rPr>
        <w:br/>
        <w:t xml:space="preserve">     сотрудника к организации, </w:t>
      </w:r>
      <w:r w:rsidRPr="0082190A">
        <w:rPr>
          <w:b/>
          <w:bCs/>
        </w:rPr>
        <w:t>Копия данного приказа</w:t>
      </w:r>
      <w:r w:rsidRPr="0082190A">
        <w:rPr>
          <w:bCs/>
        </w:rPr>
        <w:t xml:space="preserve">, </w:t>
      </w:r>
      <w:r w:rsidRPr="0082190A">
        <w:rPr>
          <w:b/>
          <w:bCs/>
        </w:rPr>
        <w:t>Копия лицензии</w:t>
      </w:r>
      <w:r w:rsidRPr="0082190A">
        <w:rPr>
          <w:b/>
          <w:bCs/>
        </w:rPr>
        <w:br/>
        <w:t xml:space="preserve">     организации</w:t>
      </w:r>
      <w:r w:rsidRPr="0082190A">
        <w:rPr>
          <w:bCs/>
        </w:rPr>
        <w:t>.</w:t>
      </w:r>
      <w:r w:rsidRPr="0082190A">
        <w:rPr>
          <w:bCs/>
        </w:rPr>
        <w:br/>
      </w:r>
      <w:r w:rsidRPr="0082190A">
        <w:rPr>
          <w:bCs/>
        </w:rPr>
        <w:br/>
      </w:r>
      <w:r>
        <w:rPr>
          <w:bCs/>
        </w:rPr>
        <w:t>5</w:t>
      </w:r>
      <w:r w:rsidRPr="0082190A">
        <w:rPr>
          <w:bCs/>
        </w:rPr>
        <w:t xml:space="preserve">. </w:t>
      </w:r>
      <w:proofErr w:type="gramStart"/>
      <w:r w:rsidRPr="0082190A">
        <w:rPr>
          <w:bCs/>
        </w:rPr>
        <w:t>Контроль за</w:t>
      </w:r>
      <w:proofErr w:type="gramEnd"/>
      <w:r w:rsidRPr="0082190A">
        <w:rPr>
          <w:bCs/>
        </w:rPr>
        <w:t xml:space="preserve"> исполнением приказа оставляю за собой</w:t>
      </w:r>
      <w:r w:rsidRPr="0082190A">
        <w:rPr>
          <w:bCs/>
        </w:rPr>
        <w:br/>
      </w:r>
      <w:r w:rsidRPr="0082190A">
        <w:rPr>
          <w:bCs/>
        </w:rPr>
        <w:br/>
        <w:t>Директор ООО «</w:t>
      </w:r>
      <w:r>
        <w:rPr>
          <w:bCs/>
        </w:rPr>
        <w:t>Жемчуг</w:t>
      </w:r>
      <w:r w:rsidRPr="0082190A">
        <w:rPr>
          <w:bCs/>
        </w:rPr>
        <w:t xml:space="preserve">»  </w:t>
      </w:r>
      <w:proofErr w:type="spellStart"/>
      <w:r>
        <w:rPr>
          <w:bCs/>
        </w:rPr>
        <w:t>А.И.Бекаев</w:t>
      </w:r>
      <w:proofErr w:type="spellEnd"/>
      <w:r w:rsidRPr="0082190A">
        <w:rPr>
          <w:bCs/>
        </w:rPr>
        <w:t xml:space="preserve">             </w:t>
      </w:r>
      <w:bookmarkStart w:id="0" w:name="_GoBack"/>
      <w:bookmarkEnd w:id="0"/>
      <w:r w:rsidRPr="0082190A">
        <w:rPr>
          <w:bCs/>
        </w:rPr>
        <w:t xml:space="preserve"> ___________________________________</w:t>
      </w:r>
      <w:r w:rsidRPr="0082190A">
        <w:rPr>
          <w:bCs/>
        </w:rPr>
        <w:br/>
      </w:r>
    </w:p>
    <w:p w:rsidR="009D35E4" w:rsidRPr="009D35E4" w:rsidRDefault="009D35E4" w:rsidP="009D35E4">
      <w:pPr>
        <w:suppressAutoHyphens/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lastRenderedPageBreak/>
        <w:t xml:space="preserve">               </w:t>
      </w:r>
    </w:p>
    <w:p w:rsidR="004A2755" w:rsidRDefault="004A2755"/>
    <w:sectPr w:rsidR="004A2755" w:rsidSect="004A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5E4"/>
    <w:rsid w:val="004A2755"/>
    <w:rsid w:val="0073136C"/>
    <w:rsid w:val="009D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BuhPK</dc:creator>
  <cp:keywords/>
  <dc:description/>
  <cp:lastModifiedBy>BuhPK</cp:lastModifiedBy>
  <cp:revision>2</cp:revision>
  <dcterms:created xsi:type="dcterms:W3CDTF">2020-04-10T11:47:00Z</dcterms:created>
  <dcterms:modified xsi:type="dcterms:W3CDTF">2020-04-10T11:48:00Z</dcterms:modified>
</cp:coreProperties>
</file>